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B9" w:rsidRDefault="00A82C4F">
      <w:pPr>
        <w:spacing w:line="380" w:lineRule="exact"/>
        <w:jc w:val="center"/>
        <w:rPr>
          <w:rFonts w:ascii="仿宋" w:eastAsia="仿宋" w:hAnsi="仿宋"/>
          <w:b/>
          <w:sz w:val="36"/>
          <w:szCs w:val="30"/>
        </w:rPr>
      </w:pPr>
      <w:r>
        <w:rPr>
          <w:rFonts w:ascii="仿宋" w:eastAsia="仿宋" w:hAnsi="仿宋" w:hint="eastAsia"/>
          <w:b/>
          <w:sz w:val="36"/>
          <w:szCs w:val="30"/>
        </w:rPr>
        <w:t>“恒心在·大未来”</w:t>
      </w:r>
    </w:p>
    <w:p w:rsidR="002A5DB9" w:rsidRDefault="00A82C4F">
      <w:pPr>
        <w:jc w:val="center"/>
        <w:rPr>
          <w:rFonts w:ascii="仿宋" w:eastAsia="仿宋" w:hAnsi="仿宋"/>
          <w:b/>
          <w:sz w:val="36"/>
          <w:szCs w:val="30"/>
        </w:rPr>
      </w:pPr>
      <w:r>
        <w:rPr>
          <w:rFonts w:ascii="仿宋" w:eastAsia="仿宋" w:hAnsi="仿宋" w:hint="eastAsia"/>
          <w:b/>
          <w:sz w:val="36"/>
          <w:szCs w:val="30"/>
        </w:rPr>
        <w:t>恒大健康集团“恒星计划”20</w:t>
      </w:r>
      <w:r>
        <w:rPr>
          <w:rFonts w:ascii="仿宋" w:eastAsia="仿宋" w:hAnsi="仿宋"/>
          <w:b/>
          <w:sz w:val="36"/>
          <w:szCs w:val="30"/>
        </w:rPr>
        <w:t>20</w:t>
      </w:r>
      <w:r>
        <w:rPr>
          <w:rFonts w:ascii="仿宋" w:eastAsia="仿宋" w:hAnsi="仿宋" w:hint="eastAsia"/>
          <w:b/>
          <w:sz w:val="36"/>
          <w:szCs w:val="30"/>
        </w:rPr>
        <w:t>校园招聘</w:t>
      </w:r>
    </w:p>
    <w:p w:rsidR="002A5DB9" w:rsidRDefault="002A5DB9">
      <w:pPr>
        <w:spacing w:line="380" w:lineRule="exact"/>
        <w:jc w:val="center"/>
        <w:rPr>
          <w:rFonts w:ascii="仿宋" w:eastAsia="仿宋" w:hAnsi="仿宋"/>
          <w:b/>
          <w:sz w:val="36"/>
          <w:szCs w:val="30"/>
        </w:rPr>
      </w:pPr>
    </w:p>
    <w:p w:rsidR="002A5DB9" w:rsidRDefault="00A82C4F">
      <w:pPr>
        <w:spacing w:line="38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一、集团简介</w:t>
      </w:r>
    </w:p>
    <w:p w:rsidR="002A5DB9" w:rsidRDefault="00A82C4F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恒大集团是以民生地产为基础，文化旅游、健康养生为两翼，新能源汽车为龙头的世界500强企业集团。</w:t>
      </w:r>
    </w:p>
    <w:p w:rsidR="002A5DB9" w:rsidRDefault="00A82C4F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恒大健康产业集团（简称恒大健康，HK.0708）是恒大集团旗下以健康养生谷项目开发建设为载体，以会员制为服务模式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集多层次分级医疗、全龄化养生、高精准健康管理、多元化养老等业务为一体，的综合大型健康产业集团，于2015年5</w:t>
      </w:r>
      <w:bookmarkStart w:id="0" w:name="_GoBack"/>
      <w:bookmarkEnd w:id="0"/>
      <w:r>
        <w:rPr>
          <w:rFonts w:ascii="仿宋" w:eastAsia="仿宋" w:hAnsi="仿宋"/>
          <w:sz w:val="24"/>
        </w:rPr>
        <w:t xml:space="preserve">月在香港联交所主板上市。 </w:t>
      </w:r>
      <w:r>
        <w:rPr>
          <w:rFonts w:ascii="仿宋" w:eastAsia="仿宋" w:hAnsi="仿宋"/>
          <w:sz w:val="24"/>
        </w:rPr>
        <w:br/>
      </w:r>
      <w:r>
        <w:rPr>
          <w:rFonts w:ascii="Calibri" w:eastAsia="仿宋" w:hAnsi="Calibri" w:cs="Calibri"/>
          <w:sz w:val="24"/>
        </w:rPr>
        <w:t>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Calibri" w:eastAsia="仿宋" w:hAnsi="Calibri" w:cs="Calibri"/>
          <w:sz w:val="24"/>
        </w:rPr>
        <w:t> 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Calibri" w:eastAsia="仿宋" w:hAnsi="Calibri" w:cs="Calibri"/>
          <w:sz w:val="24"/>
        </w:rPr>
        <w:t> </w:t>
      </w:r>
      <w:r>
        <w:rPr>
          <w:rFonts w:ascii="仿宋" w:eastAsia="仿宋" w:hAnsi="仿宋"/>
          <w:sz w:val="24"/>
        </w:rPr>
        <w:t>恒大健康积极践行“健康中国”国家战略，创新打造拳头产品恒大养生谷，搭建会员制平台，整合一流养老养生、健康管理、医疗保险等资源，为会员提供全方位全龄化养老养生健康服务。恒大养生谷已在全国布局20个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 xml:space="preserve">未来三年布局超50个并陆续开业。博鳌恒大国际医院是美国布莱根和妇女医院唯一一家境外附属医院，已于2018年2月正式开业，提供国际优质的肿瘤专科医疗服务。 </w:t>
      </w:r>
      <w:r>
        <w:rPr>
          <w:rFonts w:ascii="宋体" w:hAnsi="宋体" w:cs="宋体"/>
          <w:color w:val="79798E"/>
          <w:kern w:val="0"/>
          <w:sz w:val="20"/>
          <w:szCs w:val="20"/>
        </w:rPr>
        <w:t>             </w:t>
      </w:r>
    </w:p>
    <w:p w:rsidR="002A5DB9" w:rsidRDefault="002A5DB9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</w:p>
    <w:p w:rsidR="002A5DB9" w:rsidRDefault="00A82C4F">
      <w:pPr>
        <w:spacing w:line="380" w:lineRule="exact"/>
        <w:rPr>
          <w:rFonts w:ascii="仿宋" w:eastAsia="仿宋" w:hAnsi="仿宋"/>
          <w:b/>
          <w:bCs/>
          <w:sz w:val="28"/>
          <w:highlight w:val="yellow"/>
        </w:rPr>
      </w:pPr>
      <w:r>
        <w:rPr>
          <w:rFonts w:ascii="仿宋" w:eastAsia="仿宋" w:hAnsi="仿宋" w:hint="eastAsia"/>
          <w:b/>
          <w:bCs/>
          <w:sz w:val="28"/>
        </w:rPr>
        <w:t>二、招聘岗位</w:t>
      </w:r>
    </w:p>
    <w:tbl>
      <w:tblPr>
        <w:tblStyle w:val="ad"/>
        <w:tblW w:w="948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253"/>
        <w:gridCol w:w="1836"/>
      </w:tblGrid>
      <w:tr w:rsidR="002A5DB9">
        <w:trPr>
          <w:trHeight w:val="554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岗位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职责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工作地点</w:t>
            </w:r>
          </w:p>
        </w:tc>
      </w:tr>
      <w:tr w:rsidR="00E24463" w:rsidTr="00674137">
        <w:trPr>
          <w:trHeight w:val="407"/>
        </w:trPr>
        <w:tc>
          <w:tcPr>
            <w:tcW w:w="704" w:type="dxa"/>
            <w:vMerge w:val="restart"/>
            <w:vAlign w:val="center"/>
          </w:tcPr>
          <w:p w:rsidR="00E24463" w:rsidRDefault="00E24463" w:rsidP="0067413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医院管理</w:t>
            </w: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内科/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外科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/麻醉/妇产科/儿科/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放疗科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超声科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/心理科/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病理科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康复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科住院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医师</w:t>
            </w:r>
          </w:p>
        </w:tc>
        <w:tc>
          <w:tcPr>
            <w:tcW w:w="4253" w:type="dxa"/>
            <w:vMerge w:val="restart"/>
            <w:vAlign w:val="center"/>
          </w:tcPr>
          <w:p w:rsidR="00E24463" w:rsidRDefault="00E24463" w:rsidP="00674137">
            <w:pPr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主要负责建设、筹备、运营符合国际JCI认证标准的医院，参与医院临床诊断、临床护理、医疗质量及医疗设备等管理工作，参与国际医疗新技术、新药物、新器械等合作运营工作</w:t>
            </w:r>
          </w:p>
        </w:tc>
        <w:tc>
          <w:tcPr>
            <w:tcW w:w="1836" w:type="dxa"/>
            <w:vMerge w:val="restart"/>
            <w:vAlign w:val="center"/>
          </w:tcPr>
          <w:p w:rsidR="00E24463" w:rsidRDefault="00E24463" w:rsidP="00674137">
            <w:pPr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全国</w:t>
            </w:r>
          </w:p>
        </w:tc>
      </w:tr>
      <w:tr w:rsidR="00E24463" w:rsidTr="00674137">
        <w:trPr>
          <w:trHeight w:val="418"/>
        </w:trPr>
        <w:tc>
          <w:tcPr>
            <w:tcW w:w="704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影像/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检验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病理</w:t>
            </w: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/</w:t>
            </w:r>
            <w:r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  <w:t>康复技师</w:t>
            </w:r>
          </w:p>
        </w:tc>
        <w:tc>
          <w:tcPr>
            <w:tcW w:w="4253" w:type="dxa"/>
            <w:vMerge/>
            <w:vAlign w:val="center"/>
          </w:tcPr>
          <w:p w:rsidR="00E24463" w:rsidRDefault="00E24463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</w:tr>
      <w:tr w:rsidR="00E24463" w:rsidTr="00674137">
        <w:trPr>
          <w:trHeight w:val="418"/>
        </w:trPr>
        <w:tc>
          <w:tcPr>
            <w:tcW w:w="704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b/>
                <w:color w:val="000000" w:themeColor="text1"/>
                <w:kern w:val="0"/>
                <w:sz w:val="20"/>
              </w:rPr>
              <w:t>医院管理培训生</w:t>
            </w:r>
          </w:p>
        </w:tc>
        <w:tc>
          <w:tcPr>
            <w:tcW w:w="4253" w:type="dxa"/>
            <w:vMerge/>
            <w:vAlign w:val="center"/>
          </w:tcPr>
          <w:p w:rsidR="00E24463" w:rsidRDefault="00E24463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</w:tr>
      <w:tr w:rsidR="00E24463" w:rsidTr="00674137">
        <w:trPr>
          <w:trHeight w:val="423"/>
        </w:trPr>
        <w:tc>
          <w:tcPr>
            <w:tcW w:w="704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护理</w:t>
            </w:r>
            <w:r>
              <w:rPr>
                <w:rFonts w:ascii="仿宋" w:eastAsia="仿宋" w:hAnsi="仿宋" w:cs="宋体"/>
                <w:b/>
                <w:bCs/>
                <w:kern w:val="0"/>
                <w:sz w:val="20"/>
              </w:rPr>
              <w:t>管理</w:t>
            </w:r>
          </w:p>
        </w:tc>
        <w:tc>
          <w:tcPr>
            <w:tcW w:w="4253" w:type="dxa"/>
            <w:vMerge/>
            <w:vAlign w:val="center"/>
          </w:tcPr>
          <w:p w:rsidR="00E24463" w:rsidRDefault="00E24463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</w:tr>
      <w:tr w:rsidR="00E24463" w:rsidTr="00674137">
        <w:trPr>
          <w:trHeight w:val="401"/>
        </w:trPr>
        <w:tc>
          <w:tcPr>
            <w:tcW w:w="704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医药管理</w:t>
            </w:r>
          </w:p>
        </w:tc>
        <w:tc>
          <w:tcPr>
            <w:tcW w:w="4253" w:type="dxa"/>
            <w:vMerge/>
            <w:vAlign w:val="center"/>
          </w:tcPr>
          <w:p w:rsidR="00E24463" w:rsidRDefault="00E24463" w:rsidP="0067413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</w:tr>
      <w:tr w:rsidR="00E24463" w:rsidTr="00674137">
        <w:trPr>
          <w:trHeight w:val="331"/>
        </w:trPr>
        <w:tc>
          <w:tcPr>
            <w:tcW w:w="704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医政/设备/质量管理</w:t>
            </w:r>
          </w:p>
        </w:tc>
        <w:tc>
          <w:tcPr>
            <w:tcW w:w="4253" w:type="dxa"/>
            <w:vMerge/>
            <w:vAlign w:val="center"/>
          </w:tcPr>
          <w:p w:rsidR="00E24463" w:rsidRDefault="00E24463" w:rsidP="0067413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E24463" w:rsidRDefault="00E24463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</w:p>
        </w:tc>
      </w:tr>
      <w:tr w:rsidR="002A5DB9">
        <w:trPr>
          <w:trHeight w:val="1274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战略投资及开发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主要负责项目战略投资及规划，研究国家政策、进行市场分析；负责项目股权收并购模式设计、商务谈判、利润测算、合同签订及投后管理；负责项目开发报建等管理工作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全国</w:t>
            </w:r>
          </w:p>
        </w:tc>
      </w:tr>
      <w:tr w:rsidR="002A5DB9">
        <w:trPr>
          <w:trHeight w:val="970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营销品牌管理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主要负责产品定位、营销策划推广、销售管理，公司品牌战略规划、传播方案制定、品牌宣传与维护、品牌活动策划及实施、企业文化建设与管理,健康项目招商运营及相关主力业态的经营管理等工作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全国</w:t>
            </w:r>
          </w:p>
        </w:tc>
      </w:tr>
      <w:tr w:rsidR="002A5DB9">
        <w:trPr>
          <w:trHeight w:val="970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财务资金管理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主要负责会计核算、税务管理、财务分析、经营分析、内控审计、融资、贷后管理及资金平衡管理等工作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</w:rPr>
              <w:t>全国</w:t>
            </w:r>
          </w:p>
        </w:tc>
      </w:tr>
      <w:tr w:rsidR="002A5DB9">
        <w:trPr>
          <w:trHeight w:val="970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lastRenderedPageBreak/>
              <w:t>工程管理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主要负责养生谷、医院等项目工程管理、质量监督、工程预算、结算管理及招投标管理等工作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全国</w:t>
            </w:r>
          </w:p>
        </w:tc>
      </w:tr>
      <w:tr w:rsidR="002A5DB9">
        <w:trPr>
          <w:trHeight w:val="1706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设计管理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主要负责养生谷、医院等项目总体规划方案设计、建筑设计、装修设计、园林设计、施工图纸审核管理、新材料研发等管理工作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全国</w:t>
            </w:r>
          </w:p>
        </w:tc>
      </w:tr>
      <w:tr w:rsidR="0093604B" w:rsidTr="00674137">
        <w:trPr>
          <w:trHeight w:val="4858"/>
        </w:trPr>
        <w:tc>
          <w:tcPr>
            <w:tcW w:w="3397" w:type="dxa"/>
            <w:gridSpan w:val="2"/>
            <w:vAlign w:val="center"/>
          </w:tcPr>
          <w:p w:rsidR="0093604B" w:rsidRDefault="0093604B" w:rsidP="006741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健康运营</w:t>
            </w:r>
          </w:p>
          <w:p w:rsidR="0093604B" w:rsidRDefault="0093604B" w:rsidP="0067413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</w:rPr>
              <w:t>管培生</w:t>
            </w:r>
          </w:p>
          <w:p w:rsidR="0093604B" w:rsidRDefault="0093604B" w:rsidP="0067413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</w:rPr>
            </w:pPr>
          </w:p>
        </w:tc>
        <w:tc>
          <w:tcPr>
            <w:tcW w:w="4253" w:type="dxa"/>
            <w:vAlign w:val="center"/>
          </w:tcPr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主要负责养生谷筹建及运营管理，参与健康管理、康养、养老、旅居等业务落地实施工作，向全国健康运营系统输送高素质人才。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岗位方向：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1、康养服务产品研发：主要负责康养服务相关产品的调研、分析、设计、研发及产品执行标准制定等工作；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2、健康运营管理：主要负责养生谷项目的前期规划、运营管理体系搭建、运营方案策划、项目运营指导等工作；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3、康养技术管理：主要负责体验中心、国医馆、医学美容中心的规划、开业筹备、运营管理，养生谷客户健康与养生服务的提供与优化，健康干预方案制定及实施等工作；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4、旅居公寓管理：主要负责旅居公寓的开业筹备、运营管理、监督检查等工作；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5、社工管理：主要负责养生谷会员社会工作及文化、娱乐、教育、亲子等活动的组织与策划等工作；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6、会员管理：主要负责养生谷会员权益方案制定、会员营销推广、会员数据分析等工作；</w:t>
            </w:r>
          </w:p>
          <w:p w:rsidR="0093604B" w:rsidRDefault="0093604B" w:rsidP="00674137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7、综合管理：主要负责人力资源管理、行政管理、培训管理、营销品牌管理、信息化管理、物业管理、监察管理等工作。</w:t>
            </w:r>
          </w:p>
        </w:tc>
        <w:tc>
          <w:tcPr>
            <w:tcW w:w="1836" w:type="dxa"/>
            <w:vAlign w:val="center"/>
          </w:tcPr>
          <w:p w:rsidR="0093604B" w:rsidRDefault="0093604B" w:rsidP="00674137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全国</w:t>
            </w:r>
          </w:p>
        </w:tc>
      </w:tr>
      <w:tr w:rsidR="002A5DB9">
        <w:trPr>
          <w:trHeight w:val="970"/>
        </w:trPr>
        <w:tc>
          <w:tcPr>
            <w:tcW w:w="3397" w:type="dxa"/>
            <w:gridSpan w:val="2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4253" w:type="dxa"/>
            <w:vAlign w:val="center"/>
          </w:tcPr>
          <w:p w:rsidR="002A5DB9" w:rsidRDefault="00A82C4F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1、人力行政管理：主要负责人力资源管理、工商注册管理、行政后勤管理等工作；</w:t>
            </w:r>
          </w:p>
          <w:p w:rsidR="002A5DB9" w:rsidRDefault="00A82C4F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2、法务监察管理：主要负责各类诉讼案件办理、合同审核、知识产权维护、法律风险防控、档案管理、监察管理等工作；</w:t>
            </w:r>
          </w:p>
          <w:p w:rsidR="002A5DB9" w:rsidRDefault="00A82C4F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3、采购与供应链管理：主要负责工程材料物资、医疗设备耗材等采购供应管理及日常采购等工作；</w:t>
            </w:r>
          </w:p>
          <w:p w:rsidR="002A5DB9" w:rsidRDefault="00A82C4F">
            <w:pPr>
              <w:widowControl/>
              <w:jc w:val="left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4、信息化管理：主要负责建设和运营信息系统、IT基础设施、智能化应用体系、智慧医疗及大数据分析平台等工作</w:t>
            </w:r>
          </w:p>
        </w:tc>
        <w:tc>
          <w:tcPr>
            <w:tcW w:w="1836" w:type="dxa"/>
            <w:vAlign w:val="center"/>
          </w:tcPr>
          <w:p w:rsidR="002A5DB9" w:rsidRDefault="00A82C4F">
            <w:pPr>
              <w:widowControl/>
              <w:jc w:val="center"/>
              <w:rPr>
                <w:rFonts w:ascii="仿宋" w:eastAsia="仿宋" w:hAnsi="仿宋" w:cs="方正中等线简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方正中等线简体" w:hint="eastAsia"/>
                <w:color w:val="000000" w:themeColor="text1"/>
                <w:kern w:val="0"/>
                <w:sz w:val="20"/>
                <w:szCs w:val="20"/>
              </w:rPr>
              <w:t>全国</w:t>
            </w:r>
          </w:p>
        </w:tc>
      </w:tr>
    </w:tbl>
    <w:p w:rsidR="00E24463" w:rsidRDefault="00E24463">
      <w:pPr>
        <w:adjustRightInd w:val="0"/>
        <w:spacing w:line="380" w:lineRule="exact"/>
        <w:rPr>
          <w:rFonts w:ascii="仿宋" w:eastAsia="仿宋" w:hAnsi="仿宋"/>
          <w:b/>
          <w:bCs/>
          <w:sz w:val="28"/>
        </w:rPr>
      </w:pPr>
    </w:p>
    <w:p w:rsidR="002A5DB9" w:rsidRDefault="00A82C4F">
      <w:pPr>
        <w:adjustRightInd w:val="0"/>
        <w:spacing w:line="38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三、应聘流程</w:t>
      </w:r>
    </w:p>
    <w:p w:rsidR="002A5DB9" w:rsidRDefault="00A82C4F">
      <w:pPr>
        <w:spacing w:line="3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简历投递→校园宣讲会（</w:t>
      </w:r>
      <w:r>
        <w:rPr>
          <w:rFonts w:ascii="仿宋" w:eastAsia="仿宋" w:hAnsi="仿宋" w:hint="eastAsia"/>
          <w:b/>
          <w:sz w:val="24"/>
        </w:rPr>
        <w:t>现场投递网申简历优先筛选</w:t>
      </w:r>
      <w:r>
        <w:rPr>
          <w:rFonts w:ascii="仿宋" w:eastAsia="仿宋" w:hAnsi="仿宋" w:hint="eastAsia"/>
          <w:sz w:val="24"/>
        </w:rPr>
        <w:t>）→初试→复试→总复试→发放</w:t>
      </w:r>
      <w:r>
        <w:rPr>
          <w:rFonts w:ascii="仿宋" w:eastAsia="仿宋" w:hAnsi="仿宋"/>
          <w:sz w:val="24"/>
        </w:rPr>
        <w:t>offer</w:t>
      </w:r>
    </w:p>
    <w:p w:rsidR="002A5DB9" w:rsidRDefault="00A82C4F">
      <w:pPr>
        <w:spacing w:line="38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/>
          <w:b/>
          <w:bCs/>
          <w:sz w:val="24"/>
          <w:szCs w:val="28"/>
        </w:rPr>
        <w:t>1．</w:t>
      </w:r>
      <w:r>
        <w:rPr>
          <w:rFonts w:ascii="仿宋" w:eastAsia="仿宋" w:hAnsi="仿宋" w:hint="eastAsia"/>
          <w:b/>
          <w:bCs/>
          <w:sz w:val="24"/>
          <w:szCs w:val="28"/>
        </w:rPr>
        <w:t>简历投递</w:t>
      </w:r>
      <w:r>
        <w:rPr>
          <w:rFonts w:ascii="仿宋" w:eastAsia="仿宋" w:hAnsi="仿宋"/>
          <w:b/>
          <w:bCs/>
          <w:sz w:val="24"/>
          <w:szCs w:val="28"/>
        </w:rPr>
        <w:t>：http://evergrande2020.zhaopin.com/</w:t>
      </w:r>
    </w:p>
    <w:p w:rsidR="002A5DB9" w:rsidRDefault="00A82C4F">
      <w:pPr>
        <w:spacing w:line="380" w:lineRule="exact"/>
        <w:ind w:firstLineChars="200" w:firstLine="48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（可查阅具体招聘专业需求及工作地点等信息）</w:t>
      </w:r>
    </w:p>
    <w:p w:rsidR="002A5DB9" w:rsidRDefault="00A82C4F">
      <w:pPr>
        <w:spacing w:line="380" w:lineRule="exact"/>
        <w:ind w:firstLineChars="196" w:firstLine="472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2. 咨询电话：</w:t>
      </w:r>
      <w:r>
        <w:rPr>
          <w:rFonts w:ascii="仿宋" w:eastAsia="仿宋" w:hAnsi="仿宋"/>
          <w:b/>
          <w:bCs/>
          <w:sz w:val="24"/>
          <w:szCs w:val="28"/>
        </w:rPr>
        <w:t>020-38657139</w:t>
      </w:r>
      <w:r>
        <w:rPr>
          <w:rFonts w:ascii="仿宋" w:eastAsia="仿宋" w:hAnsi="仿宋" w:hint="eastAsia"/>
          <w:b/>
          <w:bCs/>
          <w:sz w:val="24"/>
          <w:szCs w:val="28"/>
        </w:rPr>
        <w:t>、</w:t>
      </w:r>
      <w:r>
        <w:rPr>
          <w:rFonts w:ascii="仿宋" w:eastAsia="仿宋" w:hAnsi="仿宋"/>
          <w:b/>
          <w:bCs/>
          <w:sz w:val="24"/>
          <w:szCs w:val="28"/>
        </w:rPr>
        <w:t>020-89183615</w:t>
      </w:r>
    </w:p>
    <w:p w:rsidR="002A5DB9" w:rsidRDefault="00A82C4F">
      <w:pPr>
        <w:spacing w:line="380" w:lineRule="exact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（工作时间：周一至周五08:30-12:00；14:00-17:30）</w:t>
      </w:r>
    </w:p>
    <w:p w:rsidR="002A5DB9" w:rsidRDefault="00A82C4F">
      <w:pPr>
        <w:spacing w:line="380" w:lineRule="exact"/>
        <w:ind w:firstLineChars="201" w:firstLine="484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扫描微信二维码关注</w:t>
      </w:r>
      <w:r>
        <w:rPr>
          <w:rFonts w:ascii="仿宋" w:eastAsia="仿宋" w:hAnsi="仿宋"/>
          <w:b/>
          <w:bCs/>
          <w:sz w:val="24"/>
          <w:szCs w:val="28"/>
        </w:rPr>
        <w:t>“</w:t>
      </w:r>
      <w:r>
        <w:rPr>
          <w:rFonts w:ascii="仿宋" w:eastAsia="仿宋" w:hAnsi="仿宋" w:hint="eastAsia"/>
          <w:b/>
          <w:bCs/>
          <w:sz w:val="24"/>
          <w:szCs w:val="28"/>
        </w:rPr>
        <w:t>恒大校招</w:t>
      </w:r>
      <w:r>
        <w:rPr>
          <w:rFonts w:ascii="仿宋" w:eastAsia="仿宋" w:hAnsi="仿宋"/>
          <w:b/>
          <w:bCs/>
          <w:sz w:val="24"/>
          <w:szCs w:val="28"/>
        </w:rPr>
        <w:t>”</w:t>
      </w:r>
      <w:r>
        <w:rPr>
          <w:rFonts w:ascii="仿宋" w:eastAsia="仿宋" w:hAnsi="仿宋" w:hint="eastAsia"/>
          <w:b/>
          <w:bCs/>
          <w:sz w:val="24"/>
          <w:szCs w:val="28"/>
        </w:rPr>
        <w:t>，及时了解更多校招动态！</w:t>
      </w:r>
    </w:p>
    <w:p w:rsidR="002A5DB9" w:rsidRDefault="00A82C4F">
      <w:pPr>
        <w:adjustRightInd w:val="0"/>
        <w:spacing w:line="38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恒大健康集团诚邀您的加入，赶快行动起来吧！</w:t>
      </w:r>
    </w:p>
    <w:p w:rsidR="002A5DB9" w:rsidRDefault="002A5DB9">
      <w:pPr>
        <w:adjustRightInd w:val="0"/>
        <w:spacing w:line="380" w:lineRule="exact"/>
        <w:ind w:firstLineChars="200" w:firstLine="422"/>
        <w:rPr>
          <w:rFonts w:ascii="仿宋" w:eastAsia="仿宋" w:hAnsi="仿宋"/>
          <w:b/>
          <w:bCs/>
        </w:rPr>
      </w:pPr>
    </w:p>
    <w:sectPr w:rsidR="002A5DB9">
      <w:pgSz w:w="11906" w:h="16838"/>
      <w:pgMar w:top="1418" w:right="1134" w:bottom="1418" w:left="1134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91" w:rsidRDefault="00D12891" w:rsidP="004B3450">
      <w:r>
        <w:separator/>
      </w:r>
    </w:p>
  </w:endnote>
  <w:endnote w:type="continuationSeparator" w:id="0">
    <w:p w:rsidR="00D12891" w:rsidRDefault="00D12891" w:rsidP="004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91" w:rsidRDefault="00D12891" w:rsidP="004B3450">
      <w:r>
        <w:separator/>
      </w:r>
    </w:p>
  </w:footnote>
  <w:footnote w:type="continuationSeparator" w:id="0">
    <w:p w:rsidR="00D12891" w:rsidRDefault="00D12891" w:rsidP="004B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5"/>
    <w:rsid w:val="000034FE"/>
    <w:rsid w:val="00003575"/>
    <w:rsid w:val="00003607"/>
    <w:rsid w:val="00013587"/>
    <w:rsid w:val="00016D7B"/>
    <w:rsid w:val="000176F3"/>
    <w:rsid w:val="00020903"/>
    <w:rsid w:val="00030DA9"/>
    <w:rsid w:val="00040394"/>
    <w:rsid w:val="00057FFC"/>
    <w:rsid w:val="00060460"/>
    <w:rsid w:val="00060F37"/>
    <w:rsid w:val="000627F0"/>
    <w:rsid w:val="0007491D"/>
    <w:rsid w:val="000802B5"/>
    <w:rsid w:val="00081E1A"/>
    <w:rsid w:val="000829EB"/>
    <w:rsid w:val="00090BE8"/>
    <w:rsid w:val="000911E6"/>
    <w:rsid w:val="00096D6C"/>
    <w:rsid w:val="000B3E3D"/>
    <w:rsid w:val="000B40EB"/>
    <w:rsid w:val="000B5099"/>
    <w:rsid w:val="000B60E9"/>
    <w:rsid w:val="000C0C7B"/>
    <w:rsid w:val="000C17BE"/>
    <w:rsid w:val="000C1DB7"/>
    <w:rsid w:val="000C2618"/>
    <w:rsid w:val="000C31D2"/>
    <w:rsid w:val="000C36F2"/>
    <w:rsid w:val="000C71D6"/>
    <w:rsid w:val="000D29D6"/>
    <w:rsid w:val="000E13EC"/>
    <w:rsid w:val="000E1E21"/>
    <w:rsid w:val="000E3CF7"/>
    <w:rsid w:val="000F0EC0"/>
    <w:rsid w:val="000F14BE"/>
    <w:rsid w:val="000F2595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D5525"/>
    <w:rsid w:val="001E67EE"/>
    <w:rsid w:val="001F02CF"/>
    <w:rsid w:val="001F0B29"/>
    <w:rsid w:val="001F10C6"/>
    <w:rsid w:val="001F3B24"/>
    <w:rsid w:val="001F49DA"/>
    <w:rsid w:val="001F7FF6"/>
    <w:rsid w:val="00202846"/>
    <w:rsid w:val="00216E8D"/>
    <w:rsid w:val="00217A8D"/>
    <w:rsid w:val="00221B5A"/>
    <w:rsid w:val="00232629"/>
    <w:rsid w:val="002354C3"/>
    <w:rsid w:val="00241893"/>
    <w:rsid w:val="00241F81"/>
    <w:rsid w:val="002438A0"/>
    <w:rsid w:val="0024588A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76D71"/>
    <w:rsid w:val="00290E29"/>
    <w:rsid w:val="00295E67"/>
    <w:rsid w:val="002A0444"/>
    <w:rsid w:val="002A3CB0"/>
    <w:rsid w:val="002A3DE7"/>
    <w:rsid w:val="002A5DB9"/>
    <w:rsid w:val="002B4A93"/>
    <w:rsid w:val="002B6C4C"/>
    <w:rsid w:val="002D0B92"/>
    <w:rsid w:val="002D0C27"/>
    <w:rsid w:val="002D677A"/>
    <w:rsid w:val="002D74C1"/>
    <w:rsid w:val="002D7A86"/>
    <w:rsid w:val="002E3E55"/>
    <w:rsid w:val="002E5D63"/>
    <w:rsid w:val="002F0431"/>
    <w:rsid w:val="002F1A6A"/>
    <w:rsid w:val="002F38A9"/>
    <w:rsid w:val="002F40B5"/>
    <w:rsid w:val="002F7AB3"/>
    <w:rsid w:val="002F7CE9"/>
    <w:rsid w:val="00301BD5"/>
    <w:rsid w:val="00315210"/>
    <w:rsid w:val="0031665A"/>
    <w:rsid w:val="00321B71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45E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610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225A"/>
    <w:rsid w:val="003E3C72"/>
    <w:rsid w:val="003E49AB"/>
    <w:rsid w:val="003E6084"/>
    <w:rsid w:val="003E7688"/>
    <w:rsid w:val="003F1708"/>
    <w:rsid w:val="003F4A6E"/>
    <w:rsid w:val="003F5AFF"/>
    <w:rsid w:val="003F5BAD"/>
    <w:rsid w:val="00406843"/>
    <w:rsid w:val="0041081A"/>
    <w:rsid w:val="00411CBD"/>
    <w:rsid w:val="00414260"/>
    <w:rsid w:val="00415168"/>
    <w:rsid w:val="00422C37"/>
    <w:rsid w:val="00423F5B"/>
    <w:rsid w:val="0043635F"/>
    <w:rsid w:val="0044397B"/>
    <w:rsid w:val="004450FC"/>
    <w:rsid w:val="004530B8"/>
    <w:rsid w:val="00455CA3"/>
    <w:rsid w:val="004615BF"/>
    <w:rsid w:val="00463515"/>
    <w:rsid w:val="00466B91"/>
    <w:rsid w:val="00477DFE"/>
    <w:rsid w:val="00481E23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020D"/>
    <w:rsid w:val="004B15ED"/>
    <w:rsid w:val="004B3450"/>
    <w:rsid w:val="004B7AB4"/>
    <w:rsid w:val="004C0BCF"/>
    <w:rsid w:val="004C1605"/>
    <w:rsid w:val="004C24BA"/>
    <w:rsid w:val="004C33BD"/>
    <w:rsid w:val="004C351A"/>
    <w:rsid w:val="004C70D3"/>
    <w:rsid w:val="004D0405"/>
    <w:rsid w:val="004D1DB7"/>
    <w:rsid w:val="004D4108"/>
    <w:rsid w:val="004D57F3"/>
    <w:rsid w:val="004D5816"/>
    <w:rsid w:val="004E2D78"/>
    <w:rsid w:val="004E5311"/>
    <w:rsid w:val="004E5C0C"/>
    <w:rsid w:val="0050494E"/>
    <w:rsid w:val="00510537"/>
    <w:rsid w:val="00511970"/>
    <w:rsid w:val="00511F1A"/>
    <w:rsid w:val="0051209C"/>
    <w:rsid w:val="0051275A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37B7"/>
    <w:rsid w:val="005600BA"/>
    <w:rsid w:val="00560BEA"/>
    <w:rsid w:val="005704A2"/>
    <w:rsid w:val="0057128C"/>
    <w:rsid w:val="00575C11"/>
    <w:rsid w:val="0057698E"/>
    <w:rsid w:val="00576A20"/>
    <w:rsid w:val="005825F9"/>
    <w:rsid w:val="00591F84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2CC9"/>
    <w:rsid w:val="006231B8"/>
    <w:rsid w:val="00624BBB"/>
    <w:rsid w:val="00626513"/>
    <w:rsid w:val="0062724E"/>
    <w:rsid w:val="00630275"/>
    <w:rsid w:val="00633796"/>
    <w:rsid w:val="00634284"/>
    <w:rsid w:val="00635AB0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72DAB"/>
    <w:rsid w:val="006730B9"/>
    <w:rsid w:val="00681D5A"/>
    <w:rsid w:val="00686578"/>
    <w:rsid w:val="00687562"/>
    <w:rsid w:val="00692E68"/>
    <w:rsid w:val="006934BB"/>
    <w:rsid w:val="00693E6D"/>
    <w:rsid w:val="006A0564"/>
    <w:rsid w:val="006A3B20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5AAA"/>
    <w:rsid w:val="006D68E0"/>
    <w:rsid w:val="006E132A"/>
    <w:rsid w:val="006E15EE"/>
    <w:rsid w:val="006E5A5B"/>
    <w:rsid w:val="006F2D8B"/>
    <w:rsid w:val="006F63F2"/>
    <w:rsid w:val="00704FD4"/>
    <w:rsid w:val="0071408E"/>
    <w:rsid w:val="00717504"/>
    <w:rsid w:val="00720F9D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0D73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133F8"/>
    <w:rsid w:val="008232AB"/>
    <w:rsid w:val="0082668A"/>
    <w:rsid w:val="008304B6"/>
    <w:rsid w:val="00831F44"/>
    <w:rsid w:val="0084127F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0AE6"/>
    <w:rsid w:val="00895029"/>
    <w:rsid w:val="00895C56"/>
    <w:rsid w:val="00896C73"/>
    <w:rsid w:val="008A5FDA"/>
    <w:rsid w:val="008B1559"/>
    <w:rsid w:val="008B18AB"/>
    <w:rsid w:val="008B62F4"/>
    <w:rsid w:val="008B741B"/>
    <w:rsid w:val="008B7926"/>
    <w:rsid w:val="008C0B53"/>
    <w:rsid w:val="008C1ABE"/>
    <w:rsid w:val="008C7716"/>
    <w:rsid w:val="008D08EC"/>
    <w:rsid w:val="008D5055"/>
    <w:rsid w:val="008D659C"/>
    <w:rsid w:val="008D7776"/>
    <w:rsid w:val="008F79DF"/>
    <w:rsid w:val="00900A76"/>
    <w:rsid w:val="00903C79"/>
    <w:rsid w:val="00907F5E"/>
    <w:rsid w:val="00910B9C"/>
    <w:rsid w:val="00914138"/>
    <w:rsid w:val="009167B5"/>
    <w:rsid w:val="009173C4"/>
    <w:rsid w:val="009208B3"/>
    <w:rsid w:val="00924D22"/>
    <w:rsid w:val="009307D8"/>
    <w:rsid w:val="009334A5"/>
    <w:rsid w:val="0093604B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853B7"/>
    <w:rsid w:val="0099214A"/>
    <w:rsid w:val="00992D34"/>
    <w:rsid w:val="00996CE4"/>
    <w:rsid w:val="00997F2D"/>
    <w:rsid w:val="009A32A6"/>
    <w:rsid w:val="009A3FB0"/>
    <w:rsid w:val="009A59FB"/>
    <w:rsid w:val="009B1C6B"/>
    <w:rsid w:val="009C73C6"/>
    <w:rsid w:val="009C7E71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02B09"/>
    <w:rsid w:val="00A0308D"/>
    <w:rsid w:val="00A05C82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5549F"/>
    <w:rsid w:val="00A60C60"/>
    <w:rsid w:val="00A610C8"/>
    <w:rsid w:val="00A61A2C"/>
    <w:rsid w:val="00A62DE3"/>
    <w:rsid w:val="00A7481E"/>
    <w:rsid w:val="00A76EDB"/>
    <w:rsid w:val="00A774FB"/>
    <w:rsid w:val="00A77B8A"/>
    <w:rsid w:val="00A81A98"/>
    <w:rsid w:val="00A81AF6"/>
    <w:rsid w:val="00A82C4F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368E"/>
    <w:rsid w:val="00B1432C"/>
    <w:rsid w:val="00B14D30"/>
    <w:rsid w:val="00B14DDD"/>
    <w:rsid w:val="00B15853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320"/>
    <w:rsid w:val="00B67BA7"/>
    <w:rsid w:val="00B717A2"/>
    <w:rsid w:val="00B72ECE"/>
    <w:rsid w:val="00B7383C"/>
    <w:rsid w:val="00B73961"/>
    <w:rsid w:val="00B73C98"/>
    <w:rsid w:val="00B776B7"/>
    <w:rsid w:val="00B80683"/>
    <w:rsid w:val="00B82225"/>
    <w:rsid w:val="00B86022"/>
    <w:rsid w:val="00B86109"/>
    <w:rsid w:val="00B92941"/>
    <w:rsid w:val="00BA1A76"/>
    <w:rsid w:val="00BA7EC7"/>
    <w:rsid w:val="00BB24BA"/>
    <w:rsid w:val="00BB2526"/>
    <w:rsid w:val="00BB31AB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13F7"/>
    <w:rsid w:val="00BF4BB4"/>
    <w:rsid w:val="00BF68E3"/>
    <w:rsid w:val="00BF6996"/>
    <w:rsid w:val="00C0445B"/>
    <w:rsid w:val="00C07A7F"/>
    <w:rsid w:val="00C10CC6"/>
    <w:rsid w:val="00C15B17"/>
    <w:rsid w:val="00C21692"/>
    <w:rsid w:val="00C264A8"/>
    <w:rsid w:val="00C30DF3"/>
    <w:rsid w:val="00C425C7"/>
    <w:rsid w:val="00C46DDC"/>
    <w:rsid w:val="00C5402C"/>
    <w:rsid w:val="00C54D04"/>
    <w:rsid w:val="00C54D0E"/>
    <w:rsid w:val="00C54FF8"/>
    <w:rsid w:val="00C606EB"/>
    <w:rsid w:val="00C621FE"/>
    <w:rsid w:val="00C65B04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2891"/>
    <w:rsid w:val="00D1453A"/>
    <w:rsid w:val="00D211A9"/>
    <w:rsid w:val="00D21A7B"/>
    <w:rsid w:val="00D23E0B"/>
    <w:rsid w:val="00D2682F"/>
    <w:rsid w:val="00D30263"/>
    <w:rsid w:val="00D40E66"/>
    <w:rsid w:val="00D44F18"/>
    <w:rsid w:val="00D478EC"/>
    <w:rsid w:val="00D50449"/>
    <w:rsid w:val="00D5217D"/>
    <w:rsid w:val="00D65D77"/>
    <w:rsid w:val="00D66D99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24A0"/>
    <w:rsid w:val="00DC33A3"/>
    <w:rsid w:val="00DD202C"/>
    <w:rsid w:val="00DD4A71"/>
    <w:rsid w:val="00DD5756"/>
    <w:rsid w:val="00DD7527"/>
    <w:rsid w:val="00DE73C0"/>
    <w:rsid w:val="00DE762D"/>
    <w:rsid w:val="00DE77B3"/>
    <w:rsid w:val="00DF069D"/>
    <w:rsid w:val="00DF51F6"/>
    <w:rsid w:val="00DF6629"/>
    <w:rsid w:val="00DF700C"/>
    <w:rsid w:val="00E00750"/>
    <w:rsid w:val="00E02EB4"/>
    <w:rsid w:val="00E05E66"/>
    <w:rsid w:val="00E12425"/>
    <w:rsid w:val="00E13679"/>
    <w:rsid w:val="00E17B12"/>
    <w:rsid w:val="00E20262"/>
    <w:rsid w:val="00E24463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5A97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59D1"/>
    <w:rsid w:val="00E97DB0"/>
    <w:rsid w:val="00EA1B31"/>
    <w:rsid w:val="00EA49AA"/>
    <w:rsid w:val="00EA699A"/>
    <w:rsid w:val="00EA7174"/>
    <w:rsid w:val="00EB3373"/>
    <w:rsid w:val="00EC0B07"/>
    <w:rsid w:val="00EC0E12"/>
    <w:rsid w:val="00EC4D92"/>
    <w:rsid w:val="00EC51DA"/>
    <w:rsid w:val="00ED147D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5CE6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82"/>
    <w:rsid w:val="00F668B5"/>
    <w:rsid w:val="00F668B7"/>
    <w:rsid w:val="00F72544"/>
    <w:rsid w:val="00F76623"/>
    <w:rsid w:val="00F77255"/>
    <w:rsid w:val="00F77BA0"/>
    <w:rsid w:val="00F84AC0"/>
    <w:rsid w:val="00F86181"/>
    <w:rsid w:val="00F87058"/>
    <w:rsid w:val="00F870A9"/>
    <w:rsid w:val="00F8744E"/>
    <w:rsid w:val="00F95A34"/>
    <w:rsid w:val="00F96AC6"/>
    <w:rsid w:val="00FA2088"/>
    <w:rsid w:val="00FA2A85"/>
    <w:rsid w:val="00FB0D70"/>
    <w:rsid w:val="00FB5D23"/>
    <w:rsid w:val="00FB7403"/>
    <w:rsid w:val="00FC0733"/>
    <w:rsid w:val="00FD119C"/>
    <w:rsid w:val="00FD1FB9"/>
    <w:rsid w:val="00FD2C4F"/>
    <w:rsid w:val="00FE6764"/>
    <w:rsid w:val="00FF10C1"/>
    <w:rsid w:val="00FF6F30"/>
    <w:rsid w:val="2D451361"/>
    <w:rsid w:val="3BDF1052"/>
    <w:rsid w:val="76B567EC"/>
    <w:rsid w:val="7A8B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50402-81C3-466E-B472-0E48CF9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Plain Text"/>
    <w:basedOn w:val="a"/>
    <w:link w:val="Char1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apple-style-span">
    <w:name w:val="apple-style-span"/>
    <w:basedOn w:val="a0"/>
    <w:qFormat/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4A4DF-D37A-46A3-A667-4DA0E42F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277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</dc:creator>
  <cp:lastModifiedBy>何颜良</cp:lastModifiedBy>
  <cp:revision>4</cp:revision>
  <cp:lastPrinted>2016-09-25T06:53:00Z</cp:lastPrinted>
  <dcterms:created xsi:type="dcterms:W3CDTF">2019-09-26T02:56:00Z</dcterms:created>
  <dcterms:modified xsi:type="dcterms:W3CDTF">2019-09-27T12:36:00Z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